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12" w:rsidRPr="002D38D0" w:rsidRDefault="00FE2912" w:rsidP="00FE2912">
      <w:pPr>
        <w:spacing w:after="0" w:line="240" w:lineRule="auto"/>
        <w:jc w:val="center"/>
        <w:rPr>
          <w:rStyle w:val="30"/>
          <w:rFonts w:eastAsia="Calibri"/>
          <w:bCs w:val="0"/>
          <w:sz w:val="24"/>
          <w:szCs w:val="24"/>
        </w:rPr>
      </w:pPr>
      <w:r w:rsidRPr="002D38D0">
        <w:rPr>
          <w:rStyle w:val="30"/>
          <w:rFonts w:eastAsia="Calibri"/>
          <w:bCs w:val="0"/>
          <w:sz w:val="24"/>
          <w:szCs w:val="24"/>
        </w:rPr>
        <w:t xml:space="preserve">Отчет </w:t>
      </w:r>
    </w:p>
    <w:p w:rsidR="00FE2912" w:rsidRPr="002D38D0" w:rsidRDefault="00FE2912" w:rsidP="00FE29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8D0">
        <w:rPr>
          <w:rStyle w:val="30"/>
          <w:rFonts w:eastAsia="Calibri"/>
          <w:bCs w:val="0"/>
          <w:sz w:val="24"/>
          <w:szCs w:val="24"/>
        </w:rPr>
        <w:t xml:space="preserve">о проведении оценки </w:t>
      </w:r>
      <w:proofErr w:type="gramStart"/>
      <w:r w:rsidRPr="002D38D0">
        <w:rPr>
          <w:rStyle w:val="30"/>
          <w:rFonts w:eastAsia="Calibri"/>
          <w:bCs w:val="0"/>
          <w:sz w:val="24"/>
          <w:szCs w:val="24"/>
        </w:rPr>
        <w:t>регулирующего</w:t>
      </w:r>
      <w:proofErr w:type="gramEnd"/>
    </w:p>
    <w:p w:rsidR="00AD2CC9" w:rsidRPr="002D38D0" w:rsidRDefault="00FE2912" w:rsidP="00AD2CC9">
      <w:pPr>
        <w:spacing w:after="0" w:line="240" w:lineRule="auto"/>
        <w:jc w:val="center"/>
        <w:rPr>
          <w:rStyle w:val="30"/>
          <w:rFonts w:eastAsia="Calibri"/>
          <w:bCs w:val="0"/>
          <w:sz w:val="24"/>
          <w:szCs w:val="24"/>
        </w:rPr>
      </w:pPr>
      <w:r w:rsidRPr="002D38D0">
        <w:rPr>
          <w:rStyle w:val="30"/>
          <w:rFonts w:eastAsia="Calibri"/>
          <w:bCs w:val="0"/>
          <w:sz w:val="24"/>
          <w:szCs w:val="24"/>
        </w:rPr>
        <w:t>воздействия проектов нормативных правовых</w:t>
      </w:r>
      <w:r w:rsidRPr="002D38D0">
        <w:rPr>
          <w:rStyle w:val="30"/>
          <w:rFonts w:eastAsia="Calibri"/>
          <w:bCs w:val="0"/>
          <w:sz w:val="24"/>
          <w:szCs w:val="24"/>
        </w:rPr>
        <w:br/>
        <w:t xml:space="preserve">актов </w:t>
      </w:r>
      <w:r w:rsidR="00AD2CC9" w:rsidRPr="002D38D0">
        <w:rPr>
          <w:rStyle w:val="30"/>
          <w:rFonts w:eastAsia="Calibri"/>
          <w:bCs w:val="0"/>
          <w:sz w:val="24"/>
          <w:szCs w:val="24"/>
        </w:rPr>
        <w:t>Шалинского городского округа</w:t>
      </w:r>
      <w:r w:rsidRPr="002D38D0">
        <w:rPr>
          <w:rStyle w:val="30"/>
          <w:rFonts w:eastAsia="Calibri"/>
          <w:bCs w:val="0"/>
          <w:sz w:val="24"/>
          <w:szCs w:val="24"/>
        </w:rPr>
        <w:t xml:space="preserve"> и экспертизы</w:t>
      </w:r>
      <w:r w:rsidRPr="002D38D0">
        <w:rPr>
          <w:rStyle w:val="30"/>
          <w:rFonts w:eastAsia="Calibri"/>
          <w:bCs w:val="0"/>
          <w:sz w:val="24"/>
          <w:szCs w:val="24"/>
        </w:rPr>
        <w:br/>
        <w:t>нормативных правовых актов</w:t>
      </w:r>
      <w:r w:rsidR="007158F0" w:rsidRPr="002D38D0">
        <w:rPr>
          <w:rStyle w:val="30"/>
          <w:rFonts w:eastAsia="Calibri"/>
          <w:bCs w:val="0"/>
          <w:sz w:val="24"/>
          <w:szCs w:val="24"/>
        </w:rPr>
        <w:t xml:space="preserve"> </w:t>
      </w:r>
      <w:r w:rsidR="00AD2CC9" w:rsidRPr="002D38D0">
        <w:rPr>
          <w:rStyle w:val="30"/>
          <w:rFonts w:eastAsia="Calibri"/>
          <w:bCs w:val="0"/>
          <w:sz w:val="24"/>
          <w:szCs w:val="24"/>
        </w:rPr>
        <w:t xml:space="preserve">Шалинского городского округа </w:t>
      </w:r>
      <w:r w:rsidR="0069584D">
        <w:rPr>
          <w:rStyle w:val="30"/>
          <w:rFonts w:eastAsia="Calibri"/>
          <w:bCs w:val="0"/>
          <w:sz w:val="24"/>
          <w:szCs w:val="24"/>
        </w:rPr>
        <w:t xml:space="preserve"> </w:t>
      </w:r>
      <w:r w:rsidR="00AD2CC9" w:rsidRPr="002D38D0">
        <w:rPr>
          <w:rStyle w:val="30"/>
          <w:rFonts w:eastAsia="Calibri"/>
          <w:bCs w:val="0"/>
          <w:sz w:val="24"/>
          <w:szCs w:val="24"/>
        </w:rPr>
        <w:t>за</w:t>
      </w:r>
      <w:r w:rsidR="00D90C1E" w:rsidRPr="002D38D0">
        <w:rPr>
          <w:rStyle w:val="30"/>
          <w:rFonts w:eastAsia="Calibri"/>
          <w:bCs w:val="0"/>
          <w:sz w:val="24"/>
          <w:szCs w:val="24"/>
        </w:rPr>
        <w:t xml:space="preserve"> </w:t>
      </w:r>
      <w:r w:rsidR="00207FC6" w:rsidRPr="002D38D0">
        <w:rPr>
          <w:rStyle w:val="30"/>
          <w:rFonts w:eastAsia="Calibri"/>
          <w:bCs w:val="0"/>
          <w:sz w:val="24"/>
          <w:szCs w:val="24"/>
        </w:rPr>
        <w:t>20</w:t>
      </w:r>
      <w:r w:rsidR="0085636D" w:rsidRPr="002D38D0">
        <w:rPr>
          <w:rStyle w:val="30"/>
          <w:rFonts w:eastAsia="Calibri"/>
          <w:bCs w:val="0"/>
          <w:sz w:val="24"/>
          <w:szCs w:val="24"/>
        </w:rPr>
        <w:t>2</w:t>
      </w:r>
      <w:r w:rsidR="002D38D0" w:rsidRPr="002D38D0">
        <w:rPr>
          <w:rStyle w:val="30"/>
          <w:rFonts w:eastAsia="Calibri"/>
          <w:bCs w:val="0"/>
          <w:sz w:val="24"/>
          <w:szCs w:val="24"/>
        </w:rPr>
        <w:t>1</w:t>
      </w:r>
      <w:r w:rsidR="00AD2CC9" w:rsidRPr="002D38D0">
        <w:rPr>
          <w:rStyle w:val="30"/>
          <w:rFonts w:eastAsia="Calibri"/>
          <w:bCs w:val="0"/>
          <w:sz w:val="24"/>
          <w:szCs w:val="24"/>
        </w:rPr>
        <w:t xml:space="preserve"> год</w:t>
      </w:r>
    </w:p>
    <w:p w:rsidR="005162D3" w:rsidRPr="002D38D0" w:rsidRDefault="005162D3" w:rsidP="009B672D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5162D3" w:rsidRPr="002D38D0" w:rsidRDefault="007158F0" w:rsidP="006B53D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D38D0">
        <w:rPr>
          <w:bCs/>
          <w:color w:val="000000"/>
        </w:rPr>
        <w:t>С</w:t>
      </w:r>
      <w:r w:rsidR="005162D3" w:rsidRPr="002D38D0">
        <w:rPr>
          <w:bCs/>
          <w:color w:val="000000"/>
        </w:rPr>
        <w:t> 1 января 2013 года в Свердловской области внедрен институт оценки регулирующего воздействия.</w:t>
      </w:r>
    </w:p>
    <w:p w:rsidR="009B672D" w:rsidRPr="002D38D0" w:rsidRDefault="009B672D" w:rsidP="006B53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38D0">
        <w:rPr>
          <w:rFonts w:ascii="Times New Roman" w:hAnsi="Times New Roman"/>
          <w:sz w:val="24"/>
          <w:szCs w:val="24"/>
        </w:rPr>
        <w:t>В соответствии с Законом Свердловской области от 14.07.2014 г. №74-ОЗ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 с 1 января 2016 года Администрация Шалинского городского округа обязана проводить оценку регулирующего воздействия нормативно правовых актов, затрагивающих вопросы осуществления предпринимательской и</w:t>
      </w:r>
      <w:proofErr w:type="gramEnd"/>
      <w:r w:rsidRPr="002D38D0">
        <w:rPr>
          <w:rFonts w:ascii="Times New Roman" w:hAnsi="Times New Roman"/>
          <w:sz w:val="24"/>
          <w:szCs w:val="24"/>
        </w:rPr>
        <w:t xml:space="preserve"> инвестиционной деятельности. </w:t>
      </w:r>
    </w:p>
    <w:p w:rsidR="009B672D" w:rsidRPr="002D38D0" w:rsidRDefault="009B672D" w:rsidP="006B53D5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</w:p>
    <w:p w:rsidR="009B672D" w:rsidRPr="002D38D0" w:rsidRDefault="009B672D" w:rsidP="006B53D5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2D38D0">
        <w:rPr>
          <w:i/>
          <w:iCs/>
        </w:rPr>
        <w:t xml:space="preserve">Нормативно правовая база процедуры </w:t>
      </w:r>
      <w:r w:rsidR="00343A1B" w:rsidRPr="002D38D0">
        <w:rPr>
          <w:i/>
          <w:iCs/>
        </w:rPr>
        <w:t xml:space="preserve">оценки регулирующего воздействия (далее – </w:t>
      </w:r>
      <w:r w:rsidRPr="002D38D0">
        <w:rPr>
          <w:i/>
          <w:iCs/>
        </w:rPr>
        <w:t>ОРВ</w:t>
      </w:r>
      <w:r w:rsidR="00343A1B" w:rsidRPr="002D38D0">
        <w:rPr>
          <w:i/>
          <w:iCs/>
        </w:rPr>
        <w:t>)</w:t>
      </w:r>
      <w:r w:rsidRPr="002D38D0">
        <w:rPr>
          <w:i/>
          <w:iCs/>
        </w:rPr>
        <w:t xml:space="preserve"> на территории Шалинского городского округа:</w:t>
      </w:r>
    </w:p>
    <w:p w:rsidR="009B672D" w:rsidRPr="002D38D0" w:rsidRDefault="009B672D" w:rsidP="006B5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8D0">
        <w:rPr>
          <w:rFonts w:ascii="Times New Roman" w:hAnsi="Times New Roman"/>
          <w:sz w:val="24"/>
          <w:szCs w:val="24"/>
        </w:rPr>
        <w:t>- постановление администрации Шалинского городского округа от 25 апреля 2017 года № 271 «О проведении оценки регулирующего воздействия проектов нормативно правовых актов Шалинского городского округа и экспертизы нормативно правовых актов Шалинского городского округа»;</w:t>
      </w:r>
    </w:p>
    <w:p w:rsidR="002D469F" w:rsidRPr="002D38D0" w:rsidRDefault="009B672D" w:rsidP="006B5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8D0">
        <w:rPr>
          <w:rFonts w:ascii="Times New Roman" w:hAnsi="Times New Roman"/>
          <w:sz w:val="24"/>
          <w:szCs w:val="24"/>
        </w:rPr>
        <w:t xml:space="preserve">- постановление администрации Шалинского городского округа от 28.04.2017 года № 276 «О мерах по реализации </w:t>
      </w:r>
      <w:proofErr w:type="gramStart"/>
      <w:r w:rsidRPr="002D38D0">
        <w:rPr>
          <w:rFonts w:ascii="Times New Roman" w:hAnsi="Times New Roman"/>
          <w:sz w:val="24"/>
          <w:szCs w:val="24"/>
        </w:rPr>
        <w:t>порядка проведения оценки регулирующего воздействия проектов  нормативных правовых актов Шалинского городского округа</w:t>
      </w:r>
      <w:proofErr w:type="gramEnd"/>
      <w:r w:rsidRPr="002D38D0">
        <w:rPr>
          <w:rFonts w:ascii="Times New Roman" w:hAnsi="Times New Roman"/>
          <w:sz w:val="24"/>
          <w:szCs w:val="24"/>
        </w:rPr>
        <w:t xml:space="preserve"> и экспертизы правовых актов Шалинского городского округа»;</w:t>
      </w:r>
    </w:p>
    <w:p w:rsidR="002D469F" w:rsidRDefault="002D469F" w:rsidP="006B5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38D0">
        <w:rPr>
          <w:rFonts w:ascii="Times New Roman" w:hAnsi="Times New Roman"/>
          <w:sz w:val="24"/>
          <w:szCs w:val="24"/>
        </w:rPr>
        <w:t>- п</w:t>
      </w:r>
      <w:r w:rsidR="009B672D" w:rsidRPr="002D38D0">
        <w:rPr>
          <w:rFonts w:ascii="Times New Roman" w:hAnsi="Times New Roman"/>
          <w:sz w:val="24"/>
          <w:szCs w:val="24"/>
        </w:rPr>
        <w:t>остановление администрации Шалинского городского округа</w:t>
      </w:r>
      <w:r w:rsidRPr="002D38D0">
        <w:rPr>
          <w:rFonts w:ascii="Times New Roman" w:hAnsi="Times New Roman"/>
          <w:sz w:val="24"/>
          <w:szCs w:val="24"/>
        </w:rPr>
        <w:t xml:space="preserve"> </w:t>
      </w:r>
      <w:r w:rsidR="009B672D" w:rsidRPr="002D38D0">
        <w:rPr>
          <w:rFonts w:ascii="Times New Roman" w:hAnsi="Times New Roman"/>
          <w:sz w:val="24"/>
          <w:szCs w:val="24"/>
        </w:rPr>
        <w:t xml:space="preserve">от 18.07.2017 года № 490 «Об утверждении состава Координационного совета по проведению </w:t>
      </w:r>
      <w:proofErr w:type="gramStart"/>
      <w:r w:rsidR="009B672D" w:rsidRPr="002D38D0">
        <w:rPr>
          <w:rFonts w:ascii="Times New Roman" w:hAnsi="Times New Roman"/>
          <w:sz w:val="24"/>
          <w:szCs w:val="24"/>
        </w:rPr>
        <w:t>оценки регулирующего воздействия проектов нормативных правовых актов Шалинского городского округа</w:t>
      </w:r>
      <w:r w:rsidR="009B672D" w:rsidRPr="002D38D0">
        <w:rPr>
          <w:rFonts w:ascii="Times New Roman" w:hAnsi="Times New Roman"/>
          <w:bCs/>
          <w:sz w:val="24"/>
          <w:szCs w:val="24"/>
        </w:rPr>
        <w:t xml:space="preserve"> затрагивающих</w:t>
      </w:r>
      <w:proofErr w:type="gramEnd"/>
      <w:r w:rsidR="009B672D" w:rsidRPr="002D38D0">
        <w:rPr>
          <w:rFonts w:ascii="Times New Roman" w:hAnsi="Times New Roman"/>
          <w:bCs/>
          <w:sz w:val="24"/>
          <w:szCs w:val="24"/>
        </w:rPr>
        <w:t xml:space="preserve"> вопросы осуществления предпринимательской и инвестиционной деятельности»</w:t>
      </w:r>
      <w:r w:rsidR="00207FC6" w:rsidRPr="002D38D0">
        <w:rPr>
          <w:rFonts w:ascii="Times New Roman" w:hAnsi="Times New Roman"/>
          <w:bCs/>
          <w:sz w:val="24"/>
          <w:szCs w:val="24"/>
        </w:rPr>
        <w:t>;</w:t>
      </w:r>
    </w:p>
    <w:p w:rsidR="00207FC6" w:rsidRPr="002D38D0" w:rsidRDefault="00207FC6" w:rsidP="006B5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38D0">
        <w:rPr>
          <w:rFonts w:ascii="Times New Roman" w:hAnsi="Times New Roman"/>
          <w:bCs/>
          <w:sz w:val="24"/>
          <w:szCs w:val="24"/>
        </w:rPr>
        <w:t xml:space="preserve">- в рамках исполнения </w:t>
      </w:r>
      <w:proofErr w:type="spellStart"/>
      <w:r w:rsidRPr="002D38D0">
        <w:rPr>
          <w:rFonts w:ascii="Times New Roman" w:hAnsi="Times New Roman"/>
          <w:bCs/>
          <w:sz w:val="24"/>
          <w:szCs w:val="24"/>
        </w:rPr>
        <w:t>пп</w:t>
      </w:r>
      <w:proofErr w:type="spellEnd"/>
      <w:r w:rsidRPr="002D38D0">
        <w:rPr>
          <w:rFonts w:ascii="Times New Roman" w:hAnsi="Times New Roman"/>
          <w:bCs/>
          <w:sz w:val="24"/>
          <w:szCs w:val="24"/>
        </w:rPr>
        <w:t xml:space="preserve">. 5.1. и </w:t>
      </w:r>
      <w:proofErr w:type="spellStart"/>
      <w:r w:rsidRPr="002D38D0">
        <w:rPr>
          <w:rFonts w:ascii="Times New Roman" w:hAnsi="Times New Roman"/>
          <w:bCs/>
          <w:sz w:val="24"/>
          <w:szCs w:val="24"/>
        </w:rPr>
        <w:t>пп</w:t>
      </w:r>
      <w:proofErr w:type="spellEnd"/>
      <w:r w:rsidRPr="002D38D0">
        <w:rPr>
          <w:rFonts w:ascii="Times New Roman" w:hAnsi="Times New Roman"/>
          <w:bCs/>
          <w:sz w:val="24"/>
          <w:szCs w:val="24"/>
        </w:rPr>
        <w:t xml:space="preserve">. 5.2. раздела </w:t>
      </w:r>
      <w:r w:rsidRPr="002D38D0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2D38D0">
        <w:rPr>
          <w:rFonts w:ascii="Times New Roman" w:hAnsi="Times New Roman"/>
          <w:bCs/>
          <w:sz w:val="24"/>
          <w:szCs w:val="24"/>
        </w:rPr>
        <w:t xml:space="preserve"> протокола от 10.04.2018 № 8-ОП, в соответствии с приказом Министерства экономики и территориального развития Свердловской области от 29.03.2018 года №17, принято постановление администрации Шалинского городского округа от 21.09.2018 года №643 «О внесении изменений в постановление администрации Шалинского городского округа </w:t>
      </w:r>
      <w:r w:rsidRPr="002D38D0">
        <w:rPr>
          <w:rFonts w:ascii="Times New Roman" w:hAnsi="Times New Roman"/>
          <w:sz w:val="24"/>
          <w:szCs w:val="24"/>
        </w:rPr>
        <w:t>от 28.04.2017 года №276 «О мерах по реализации порядка проведения оценки регулирующего</w:t>
      </w:r>
      <w:proofErr w:type="gramEnd"/>
      <w:r w:rsidRPr="002D38D0">
        <w:rPr>
          <w:rFonts w:ascii="Times New Roman" w:hAnsi="Times New Roman"/>
          <w:sz w:val="24"/>
          <w:szCs w:val="24"/>
        </w:rPr>
        <w:t xml:space="preserve"> воздействия проектов нормативных правовых актов Шалинского городского округа».</w:t>
      </w:r>
    </w:p>
    <w:p w:rsidR="002E5EAE" w:rsidRPr="002D38D0" w:rsidRDefault="002E5EAE" w:rsidP="006B53D5">
      <w:pPr>
        <w:pStyle w:val="21"/>
        <w:shd w:val="clear" w:color="auto" w:fill="auto"/>
        <w:spacing w:before="0"/>
        <w:ind w:firstLine="709"/>
        <w:rPr>
          <w:sz w:val="24"/>
          <w:szCs w:val="24"/>
        </w:rPr>
      </w:pPr>
    </w:p>
    <w:p w:rsidR="00146EA5" w:rsidRPr="002D38D0" w:rsidRDefault="00146EA5" w:rsidP="006B53D5">
      <w:pPr>
        <w:pStyle w:val="21"/>
        <w:shd w:val="clear" w:color="auto" w:fill="auto"/>
        <w:spacing w:before="0"/>
        <w:ind w:firstLine="709"/>
        <w:rPr>
          <w:sz w:val="24"/>
          <w:szCs w:val="24"/>
        </w:rPr>
      </w:pPr>
      <w:r w:rsidRPr="002D38D0">
        <w:rPr>
          <w:sz w:val="24"/>
          <w:szCs w:val="24"/>
        </w:rPr>
        <w:t>В Свердловской области действуют два ключевых Интернет-ресурса в области ОРВ.</w:t>
      </w:r>
    </w:p>
    <w:p w:rsidR="00146EA5" w:rsidRPr="002D38D0" w:rsidRDefault="00146EA5" w:rsidP="006B53D5">
      <w:pPr>
        <w:pStyle w:val="21"/>
        <w:shd w:val="clear" w:color="auto" w:fill="auto"/>
        <w:spacing w:before="0"/>
        <w:ind w:firstLine="709"/>
        <w:rPr>
          <w:sz w:val="24"/>
          <w:szCs w:val="24"/>
        </w:rPr>
      </w:pPr>
      <w:r w:rsidRPr="002D38D0">
        <w:rPr>
          <w:sz w:val="24"/>
          <w:szCs w:val="24"/>
        </w:rPr>
        <w:t xml:space="preserve">Официальным Интернет-ресурсом для проведения публичных консультаций определен интернет-портал «Оценка регулирующего воздействия в Свердловской области» - </w:t>
      </w:r>
      <w:hyperlink r:id="rId6" w:history="1">
        <w:r w:rsidRPr="002D38D0">
          <w:rPr>
            <w:rStyle w:val="a4"/>
            <w:rFonts w:eastAsia="Verdana"/>
            <w:sz w:val="24"/>
            <w:szCs w:val="24"/>
            <w:lang w:val="en-US" w:bidi="en-US"/>
          </w:rPr>
          <w:t>http</w:t>
        </w:r>
        <w:r w:rsidRPr="002D38D0">
          <w:rPr>
            <w:rStyle w:val="a4"/>
            <w:rFonts w:eastAsia="Verdana"/>
            <w:sz w:val="24"/>
            <w:szCs w:val="24"/>
            <w:lang w:bidi="en-US"/>
          </w:rPr>
          <w:t>://</w:t>
        </w:r>
        <w:r w:rsidRPr="002D38D0">
          <w:rPr>
            <w:rStyle w:val="a4"/>
            <w:rFonts w:eastAsia="Verdana"/>
            <w:sz w:val="24"/>
            <w:szCs w:val="24"/>
            <w:lang w:val="en-US" w:bidi="en-US"/>
          </w:rPr>
          <w:t>regulation</w:t>
        </w:r>
        <w:r w:rsidRPr="002D38D0">
          <w:rPr>
            <w:rStyle w:val="a4"/>
            <w:rFonts w:eastAsia="Verdana"/>
            <w:sz w:val="24"/>
            <w:szCs w:val="24"/>
            <w:lang w:bidi="en-US"/>
          </w:rPr>
          <w:t>.</w:t>
        </w:r>
        <w:proofErr w:type="spellStart"/>
        <w:r w:rsidRPr="002D38D0">
          <w:rPr>
            <w:rStyle w:val="a4"/>
            <w:rFonts w:eastAsia="Verdana"/>
            <w:sz w:val="24"/>
            <w:szCs w:val="24"/>
            <w:lang w:val="en-US" w:bidi="en-US"/>
          </w:rPr>
          <w:t>midural</w:t>
        </w:r>
        <w:proofErr w:type="spellEnd"/>
        <w:r w:rsidRPr="002D38D0">
          <w:rPr>
            <w:rStyle w:val="a4"/>
            <w:rFonts w:eastAsia="Verdana"/>
            <w:sz w:val="24"/>
            <w:szCs w:val="24"/>
            <w:lang w:bidi="en-US"/>
          </w:rPr>
          <w:t>.</w:t>
        </w:r>
        <w:proofErr w:type="spellStart"/>
        <w:r w:rsidRPr="002D38D0">
          <w:rPr>
            <w:rStyle w:val="a4"/>
            <w:rFonts w:eastAsia="Verdana"/>
            <w:sz w:val="24"/>
            <w:szCs w:val="24"/>
            <w:lang w:val="en-US" w:bidi="en-US"/>
          </w:rPr>
          <w:t>ru</w:t>
        </w:r>
        <w:proofErr w:type="spellEnd"/>
      </w:hyperlink>
      <w:r w:rsidRPr="002D38D0">
        <w:rPr>
          <w:sz w:val="24"/>
          <w:szCs w:val="24"/>
          <w:lang w:bidi="en-US"/>
        </w:rPr>
        <w:t xml:space="preserve"> </w:t>
      </w:r>
      <w:r w:rsidRPr="002D38D0">
        <w:rPr>
          <w:sz w:val="24"/>
          <w:szCs w:val="24"/>
        </w:rPr>
        <w:t>(далее - официальный сайт). Портал функционирует с сентября 2016 года, предназначен для проведения процедуры ОРВ проектов, а также экспертизы действующих нормативных правовых актов Свердловской области.</w:t>
      </w:r>
    </w:p>
    <w:p w:rsidR="00146EA5" w:rsidRPr="002D38D0" w:rsidRDefault="00146EA5" w:rsidP="006B53D5">
      <w:pPr>
        <w:pStyle w:val="21"/>
        <w:shd w:val="clear" w:color="auto" w:fill="auto"/>
        <w:spacing w:before="0"/>
        <w:ind w:firstLine="709"/>
        <w:rPr>
          <w:sz w:val="24"/>
          <w:szCs w:val="24"/>
        </w:rPr>
      </w:pPr>
      <w:r w:rsidRPr="002D38D0">
        <w:rPr>
          <w:sz w:val="24"/>
          <w:szCs w:val="24"/>
        </w:rPr>
        <w:t>С июня 2017 года на портале реализована возможность размещения проектов и действующих муниципальных нормативных правовых актов, что позволяет экспертам участвовать в публичных консультациях на единой централизованной площадке.</w:t>
      </w:r>
    </w:p>
    <w:p w:rsidR="00146EA5" w:rsidRPr="002D38D0" w:rsidRDefault="00146EA5" w:rsidP="006B53D5">
      <w:pPr>
        <w:pStyle w:val="21"/>
        <w:shd w:val="clear" w:color="auto" w:fill="auto"/>
        <w:spacing w:before="0"/>
        <w:ind w:firstLine="709"/>
        <w:rPr>
          <w:sz w:val="24"/>
          <w:szCs w:val="24"/>
        </w:rPr>
      </w:pPr>
      <w:r w:rsidRPr="002D38D0">
        <w:rPr>
          <w:sz w:val="24"/>
          <w:szCs w:val="24"/>
        </w:rPr>
        <w:t xml:space="preserve">Официальный сайт разработан на базе федерального портала </w:t>
      </w:r>
      <w:r w:rsidRPr="002D38D0">
        <w:rPr>
          <w:sz w:val="24"/>
          <w:szCs w:val="24"/>
          <w:lang w:val="en-US" w:bidi="en-US"/>
        </w:rPr>
        <w:t>regulation</w:t>
      </w:r>
      <w:r w:rsidRPr="002D38D0">
        <w:rPr>
          <w:sz w:val="24"/>
          <w:szCs w:val="24"/>
          <w:lang w:bidi="en-US"/>
        </w:rPr>
        <w:t>.</w:t>
      </w:r>
      <w:proofErr w:type="spellStart"/>
      <w:r w:rsidRPr="002D38D0">
        <w:rPr>
          <w:sz w:val="24"/>
          <w:szCs w:val="24"/>
          <w:lang w:val="en-US" w:bidi="en-US"/>
        </w:rPr>
        <w:t>gov</w:t>
      </w:r>
      <w:proofErr w:type="spellEnd"/>
      <w:r w:rsidRPr="002D38D0">
        <w:rPr>
          <w:sz w:val="24"/>
          <w:szCs w:val="24"/>
          <w:lang w:bidi="en-US"/>
        </w:rPr>
        <w:t>.</w:t>
      </w:r>
      <w:proofErr w:type="spellStart"/>
      <w:r w:rsidRPr="002D38D0">
        <w:rPr>
          <w:sz w:val="24"/>
          <w:szCs w:val="24"/>
          <w:lang w:val="en-US" w:bidi="en-US"/>
        </w:rPr>
        <w:t>ru</w:t>
      </w:r>
      <w:proofErr w:type="spellEnd"/>
      <w:r w:rsidRPr="002D38D0">
        <w:rPr>
          <w:sz w:val="24"/>
          <w:szCs w:val="24"/>
          <w:lang w:bidi="en-US"/>
        </w:rPr>
        <w:t xml:space="preserve">, </w:t>
      </w:r>
      <w:r w:rsidRPr="002D38D0">
        <w:rPr>
          <w:sz w:val="24"/>
          <w:szCs w:val="24"/>
        </w:rPr>
        <w:t>интегрирован с ним, а также с аналогичными порталами ОРВ других субъектов Российской Федерации.</w:t>
      </w:r>
    </w:p>
    <w:p w:rsidR="00146EA5" w:rsidRPr="002D38D0" w:rsidRDefault="00146EA5" w:rsidP="006B53D5">
      <w:pPr>
        <w:pStyle w:val="21"/>
        <w:shd w:val="clear" w:color="auto" w:fill="auto"/>
        <w:spacing w:before="0"/>
        <w:ind w:firstLine="709"/>
        <w:rPr>
          <w:sz w:val="24"/>
          <w:szCs w:val="24"/>
        </w:rPr>
      </w:pPr>
      <w:r w:rsidRPr="002D38D0">
        <w:rPr>
          <w:sz w:val="24"/>
          <w:szCs w:val="24"/>
        </w:rPr>
        <w:lastRenderedPageBreak/>
        <w:t xml:space="preserve">Интернет-портал позволяет осуществлять публикацию всех материалов в онлайн-режиме, что сокращает временные затраты всех участников при проведении ОРВ, кроме того, все замечания и предложения участников публичных консультаций автоматически отображаются на ресурсе. </w:t>
      </w:r>
    </w:p>
    <w:p w:rsidR="00146EA5" w:rsidRPr="002D38D0" w:rsidRDefault="00146EA5" w:rsidP="006B53D5">
      <w:pPr>
        <w:pStyle w:val="21"/>
        <w:shd w:val="clear" w:color="auto" w:fill="auto"/>
        <w:spacing w:before="0"/>
        <w:ind w:firstLine="709"/>
        <w:rPr>
          <w:sz w:val="24"/>
          <w:szCs w:val="24"/>
        </w:rPr>
      </w:pPr>
      <w:r w:rsidRPr="002D38D0">
        <w:rPr>
          <w:sz w:val="24"/>
          <w:szCs w:val="24"/>
        </w:rPr>
        <w:t>Любой посетитель портала может принять участие в обсуждении проекта нормативно правового акта, размещаемого ведомствами, и направлять в удобной для него форме предложения по его улучшению (путем заполнения опросной формы или прикрепления документа). При этом на портале можно ознакомиться с паспортом проекта акта, в котором отражается ход работы над проектом, отзывы и предложения участников общественного обсуждения, позиции ведомств</w:t>
      </w:r>
      <w:proofErr w:type="gramStart"/>
      <w:r w:rsidRPr="002D38D0">
        <w:rPr>
          <w:sz w:val="24"/>
          <w:szCs w:val="24"/>
        </w:rPr>
        <w:t>а-</w:t>
      </w:r>
      <w:proofErr w:type="gramEnd"/>
      <w:r w:rsidRPr="002D38D0">
        <w:rPr>
          <w:sz w:val="24"/>
          <w:szCs w:val="24"/>
        </w:rPr>
        <w:t xml:space="preserve"> разработчика.</w:t>
      </w:r>
    </w:p>
    <w:p w:rsidR="00146EA5" w:rsidRPr="002D38D0" w:rsidRDefault="00146EA5" w:rsidP="006B5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8D0">
        <w:rPr>
          <w:rFonts w:ascii="Times New Roman" w:hAnsi="Times New Roman" w:cs="Times New Roman"/>
          <w:sz w:val="24"/>
          <w:szCs w:val="24"/>
        </w:rPr>
        <w:t>Публичные консультации проекта нормативного правового акта  включают в себя:</w:t>
      </w:r>
    </w:p>
    <w:p w:rsidR="00146EA5" w:rsidRPr="002D38D0" w:rsidRDefault="00146EA5" w:rsidP="006B5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8D0">
        <w:rPr>
          <w:rFonts w:ascii="Times New Roman" w:hAnsi="Times New Roman" w:cs="Times New Roman"/>
          <w:sz w:val="24"/>
          <w:szCs w:val="24"/>
        </w:rPr>
        <w:t>1) размещение на официальном сайте администрации Шалинского городского округа уведомления о проведении публичных консультаций, проекта нормативного правового акта, в отношении которого проводится ОРВ, и пояснительной записки (в уведомлении указывается, в том числе способ направления участниками публичных консультаций по проекту нормативного правового акта своих мнений);</w:t>
      </w:r>
    </w:p>
    <w:p w:rsidR="00146EA5" w:rsidRPr="002D38D0" w:rsidRDefault="00146EA5" w:rsidP="006B5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8D0">
        <w:rPr>
          <w:rFonts w:ascii="Times New Roman" w:hAnsi="Times New Roman" w:cs="Times New Roman"/>
          <w:sz w:val="24"/>
          <w:szCs w:val="24"/>
        </w:rPr>
        <w:t xml:space="preserve">2) размещение на </w:t>
      </w:r>
      <w:proofErr w:type="gramStart"/>
      <w:r w:rsidRPr="002D38D0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2D38D0">
        <w:rPr>
          <w:rFonts w:ascii="Times New Roman" w:hAnsi="Times New Roman" w:cs="Times New Roman"/>
          <w:sz w:val="24"/>
          <w:szCs w:val="24"/>
        </w:rPr>
        <w:t xml:space="preserve"> "Оценка регулирующего воздействия в Свердловской области" в информационно-телекоммуникационной сети Интернет, расположенный по адресу http://regulation.midural.ru/ (далее - интернет-портал);</w:t>
      </w:r>
    </w:p>
    <w:p w:rsidR="00A152FA" w:rsidRPr="0069584D" w:rsidRDefault="00A152FA" w:rsidP="006B5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469F" w:rsidRPr="0069584D" w:rsidRDefault="002D469F" w:rsidP="005E15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9584D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28147A" w:rsidRPr="0069584D">
        <w:rPr>
          <w:rFonts w:ascii="Times New Roman" w:hAnsi="Times New Roman"/>
          <w:b/>
          <w:bCs/>
          <w:sz w:val="24"/>
          <w:szCs w:val="24"/>
        </w:rPr>
        <w:t>202</w:t>
      </w:r>
      <w:r w:rsidR="002D38D0" w:rsidRPr="0069584D">
        <w:rPr>
          <w:rFonts w:ascii="Times New Roman" w:hAnsi="Times New Roman"/>
          <w:b/>
          <w:bCs/>
          <w:sz w:val="24"/>
          <w:szCs w:val="24"/>
        </w:rPr>
        <w:t>1</w:t>
      </w:r>
      <w:r w:rsidRPr="0069584D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6B53D5" w:rsidRPr="0069584D">
        <w:rPr>
          <w:rFonts w:ascii="Times New Roman" w:hAnsi="Times New Roman"/>
          <w:b/>
          <w:bCs/>
          <w:sz w:val="24"/>
          <w:szCs w:val="24"/>
        </w:rPr>
        <w:t>у</w:t>
      </w:r>
      <w:r w:rsidRPr="0069584D">
        <w:rPr>
          <w:rFonts w:ascii="Times New Roman" w:hAnsi="Times New Roman"/>
          <w:b/>
          <w:bCs/>
          <w:sz w:val="24"/>
          <w:szCs w:val="24"/>
        </w:rPr>
        <w:t xml:space="preserve"> оценку регулирующего воздействия прошли следующие нормативно-правовые акты:</w:t>
      </w:r>
    </w:p>
    <w:p w:rsidR="006B53D5" w:rsidRPr="0069584D" w:rsidRDefault="006B53D5" w:rsidP="005E1545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584D">
        <w:rPr>
          <w:rFonts w:ascii="Times New Roman" w:hAnsi="Times New Roman"/>
          <w:color w:val="252525"/>
          <w:sz w:val="24"/>
          <w:szCs w:val="24"/>
        </w:rPr>
        <w:t xml:space="preserve">Постановление администрации Шалинского городского округа от 26.08.2021 №470 </w:t>
      </w:r>
      <w:r w:rsidRPr="0069584D">
        <w:rPr>
          <w:rFonts w:ascii="Times New Roman" w:hAnsi="Times New Roman"/>
          <w:color w:val="252525"/>
          <w:sz w:val="24"/>
          <w:szCs w:val="24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</w:t>
      </w:r>
      <w:r w:rsidRPr="0069584D">
        <w:rPr>
          <w:rFonts w:ascii="Times New Roman" w:hAnsi="Times New Roman"/>
          <w:color w:val="252525"/>
          <w:sz w:val="24"/>
          <w:szCs w:val="24"/>
          <w:shd w:val="clear" w:color="auto" w:fill="ECF0F1"/>
        </w:rPr>
        <w:t xml:space="preserve"> </w:t>
      </w:r>
      <w:r w:rsidRPr="0069584D">
        <w:rPr>
          <w:rFonts w:ascii="Times New Roman" w:hAnsi="Times New Roman"/>
          <w:color w:val="252525"/>
          <w:sz w:val="24"/>
          <w:szCs w:val="24"/>
        </w:rPr>
        <w:t>хозяйстве на территории Шалинского городского округа»</w:t>
      </w:r>
      <w:r w:rsidRPr="0069584D">
        <w:rPr>
          <w:rFonts w:ascii="Times New Roman" w:hAnsi="Times New Roman"/>
          <w:color w:val="252525"/>
          <w:sz w:val="24"/>
          <w:szCs w:val="24"/>
        </w:rPr>
        <w:t>.</w:t>
      </w:r>
    </w:p>
    <w:p w:rsidR="006B53D5" w:rsidRPr="0069584D" w:rsidRDefault="006B53D5" w:rsidP="005E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84D">
        <w:rPr>
          <w:rFonts w:ascii="Times New Roman" w:hAnsi="Times New Roman" w:cs="Times New Roman"/>
          <w:sz w:val="24"/>
          <w:szCs w:val="24"/>
        </w:rPr>
        <w:t>Степень регулирующего воздействия у данного правового акта низкая.</w:t>
      </w:r>
    </w:p>
    <w:p w:rsidR="006B53D5" w:rsidRPr="0069584D" w:rsidRDefault="006B53D5" w:rsidP="005E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3D5" w:rsidRPr="0069584D" w:rsidRDefault="006B53D5" w:rsidP="005E154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84D">
        <w:rPr>
          <w:rFonts w:ascii="Times New Roman" w:hAnsi="Times New Roman" w:cs="Times New Roman"/>
          <w:color w:val="252525"/>
          <w:sz w:val="24"/>
          <w:szCs w:val="24"/>
        </w:rPr>
        <w:t>Постановление администрации Шалинского городского округа от</w:t>
      </w:r>
      <w:r w:rsidR="00CB35D8" w:rsidRPr="0069584D">
        <w:rPr>
          <w:rFonts w:ascii="Times New Roman" w:hAnsi="Times New Roman" w:cs="Times New Roman"/>
          <w:color w:val="252525"/>
          <w:sz w:val="24"/>
          <w:szCs w:val="24"/>
        </w:rPr>
        <w:t xml:space="preserve"> 26.08.2021 №471 </w:t>
      </w:r>
      <w:r w:rsidRPr="0069584D">
        <w:rPr>
          <w:rFonts w:ascii="Times New Roman" w:hAnsi="Times New Roman" w:cs="Times New Roman"/>
          <w:color w:val="252525"/>
          <w:sz w:val="24"/>
          <w:szCs w:val="24"/>
        </w:rPr>
        <w:t>«Об утверждении Положения о муниципальном жилищном контроле на территории  Шалинского городского»</w:t>
      </w:r>
    </w:p>
    <w:p w:rsidR="006B53D5" w:rsidRPr="0069584D" w:rsidRDefault="006B53D5" w:rsidP="005E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84D">
        <w:rPr>
          <w:rFonts w:ascii="Times New Roman" w:hAnsi="Times New Roman" w:cs="Times New Roman"/>
          <w:sz w:val="24"/>
          <w:szCs w:val="24"/>
        </w:rPr>
        <w:t>Степень регулирующего воздействия у данного правового акта низкая.</w:t>
      </w:r>
    </w:p>
    <w:p w:rsidR="006B53D5" w:rsidRPr="0069584D" w:rsidRDefault="006B53D5" w:rsidP="005E1545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B35D8" w:rsidRPr="0069584D" w:rsidRDefault="00CB35D8" w:rsidP="005E1545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584D">
        <w:rPr>
          <w:rFonts w:ascii="Times New Roman" w:hAnsi="Times New Roman"/>
          <w:color w:val="252525"/>
          <w:sz w:val="24"/>
          <w:szCs w:val="24"/>
        </w:rPr>
        <w:t xml:space="preserve">Постановление администрации Шалинского городского округа от </w:t>
      </w:r>
      <w:r w:rsidRPr="0069584D">
        <w:rPr>
          <w:rFonts w:ascii="Times New Roman" w:hAnsi="Times New Roman"/>
          <w:color w:val="252525"/>
          <w:sz w:val="24"/>
          <w:szCs w:val="24"/>
        </w:rPr>
        <w:t xml:space="preserve">26.08.2021  №469 </w:t>
      </w:r>
      <w:r w:rsidRPr="0069584D">
        <w:rPr>
          <w:rFonts w:ascii="Times New Roman" w:hAnsi="Times New Roman"/>
          <w:color w:val="252525"/>
          <w:sz w:val="24"/>
          <w:szCs w:val="24"/>
        </w:rPr>
        <w:t>«Об утверждении Положения о муниципальном земельном контроле на</w:t>
      </w:r>
      <w:r w:rsidRPr="0069584D">
        <w:rPr>
          <w:rFonts w:ascii="Times New Roman" w:hAnsi="Times New Roman"/>
          <w:color w:val="252525"/>
          <w:sz w:val="24"/>
          <w:szCs w:val="24"/>
          <w:shd w:val="clear" w:color="auto" w:fill="ECF0F1"/>
        </w:rPr>
        <w:t xml:space="preserve"> </w:t>
      </w:r>
      <w:r w:rsidRPr="0069584D">
        <w:rPr>
          <w:rFonts w:ascii="Times New Roman" w:hAnsi="Times New Roman"/>
          <w:color w:val="252525"/>
          <w:sz w:val="24"/>
          <w:szCs w:val="24"/>
        </w:rPr>
        <w:t>территории  Шалинского городского»</w:t>
      </w:r>
    </w:p>
    <w:p w:rsidR="00CB35D8" w:rsidRPr="0069584D" w:rsidRDefault="00CB35D8" w:rsidP="005E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84D">
        <w:rPr>
          <w:rFonts w:ascii="Times New Roman" w:hAnsi="Times New Roman" w:cs="Times New Roman"/>
          <w:sz w:val="24"/>
          <w:szCs w:val="24"/>
        </w:rPr>
        <w:t>Степень регулирующего воздействия у данного правового акта низкая.</w:t>
      </w:r>
    </w:p>
    <w:p w:rsidR="00CB35D8" w:rsidRPr="0069584D" w:rsidRDefault="00CB35D8" w:rsidP="005E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5D8" w:rsidRPr="0069584D" w:rsidRDefault="00CB35D8" w:rsidP="005E1545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584D">
        <w:rPr>
          <w:rFonts w:ascii="Times New Roman" w:hAnsi="Times New Roman"/>
          <w:color w:val="252525"/>
          <w:sz w:val="24"/>
          <w:szCs w:val="24"/>
        </w:rPr>
        <w:t xml:space="preserve">Постановление администрации Шалинского городского округа от </w:t>
      </w:r>
      <w:r w:rsidRPr="0069584D">
        <w:rPr>
          <w:rFonts w:ascii="Times New Roman" w:hAnsi="Times New Roman"/>
          <w:color w:val="252525"/>
          <w:sz w:val="24"/>
          <w:szCs w:val="24"/>
        </w:rPr>
        <w:t xml:space="preserve">26.08.2021  №472 </w:t>
      </w:r>
      <w:r w:rsidRPr="0069584D">
        <w:rPr>
          <w:rFonts w:ascii="Times New Roman" w:hAnsi="Times New Roman"/>
          <w:color w:val="252525"/>
          <w:sz w:val="24"/>
          <w:szCs w:val="24"/>
        </w:rPr>
        <w:t>«Об утверж</w:t>
      </w:r>
      <w:bookmarkStart w:id="0" w:name="_GoBack"/>
      <w:bookmarkEnd w:id="0"/>
      <w:r w:rsidRPr="0069584D">
        <w:rPr>
          <w:rFonts w:ascii="Times New Roman" w:hAnsi="Times New Roman"/>
          <w:color w:val="252525"/>
          <w:sz w:val="24"/>
          <w:szCs w:val="24"/>
        </w:rPr>
        <w:t>дении Положения о муниципальном лесном контроле на</w:t>
      </w:r>
      <w:r w:rsidRPr="0069584D">
        <w:rPr>
          <w:rFonts w:ascii="Times New Roman" w:hAnsi="Times New Roman"/>
          <w:color w:val="252525"/>
          <w:sz w:val="24"/>
          <w:szCs w:val="24"/>
          <w:shd w:val="clear" w:color="auto" w:fill="ECF0F1"/>
        </w:rPr>
        <w:t xml:space="preserve"> </w:t>
      </w:r>
      <w:r w:rsidRPr="0069584D">
        <w:rPr>
          <w:rFonts w:ascii="Times New Roman" w:hAnsi="Times New Roman"/>
          <w:color w:val="252525"/>
          <w:sz w:val="24"/>
          <w:szCs w:val="24"/>
        </w:rPr>
        <w:t>территории  Шалинского городского»</w:t>
      </w:r>
    </w:p>
    <w:p w:rsidR="0069584D" w:rsidRPr="0069584D" w:rsidRDefault="0069584D" w:rsidP="005E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84D">
        <w:rPr>
          <w:rFonts w:ascii="Times New Roman" w:hAnsi="Times New Roman" w:cs="Times New Roman"/>
          <w:sz w:val="24"/>
          <w:szCs w:val="24"/>
        </w:rPr>
        <w:t>Степень регулирующего воздействия у данного правового акта низкая.</w:t>
      </w:r>
    </w:p>
    <w:p w:rsidR="00CB35D8" w:rsidRPr="0069584D" w:rsidRDefault="00CB35D8" w:rsidP="005E1545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B35D8" w:rsidRDefault="00CB35D8" w:rsidP="005E1545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584D">
        <w:rPr>
          <w:rFonts w:ascii="Times New Roman" w:hAnsi="Times New Roman"/>
          <w:color w:val="252525"/>
          <w:sz w:val="24"/>
          <w:szCs w:val="24"/>
        </w:rPr>
        <w:t>Постановление администрации Шалинского городского округа от</w:t>
      </w:r>
      <w:r w:rsidRPr="0069584D">
        <w:rPr>
          <w:rFonts w:ascii="Times New Roman" w:hAnsi="Times New Roman"/>
          <w:bCs/>
          <w:sz w:val="24"/>
          <w:szCs w:val="24"/>
        </w:rPr>
        <w:t xml:space="preserve"> 26.08.2021 №473 «Об утверждении Положения о муниципальном контроле в сфере благоустройства»</w:t>
      </w:r>
    </w:p>
    <w:p w:rsidR="0069584D" w:rsidRPr="0069584D" w:rsidRDefault="0069584D" w:rsidP="005E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84D">
        <w:rPr>
          <w:rFonts w:ascii="Times New Roman" w:hAnsi="Times New Roman" w:cs="Times New Roman"/>
          <w:sz w:val="24"/>
          <w:szCs w:val="24"/>
        </w:rPr>
        <w:t>Степень регулирующего воздействия у данного правового акта низкая.</w:t>
      </w:r>
    </w:p>
    <w:p w:rsidR="00CB35D8" w:rsidRPr="0069584D" w:rsidRDefault="00CB35D8" w:rsidP="005E1545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7" w:history="1"/>
    </w:p>
    <w:p w:rsidR="00CB35D8" w:rsidRPr="0069584D" w:rsidRDefault="00CB35D8" w:rsidP="005E1545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9584D">
        <w:rPr>
          <w:rFonts w:ascii="Times New Roman" w:hAnsi="Times New Roman"/>
          <w:bCs/>
          <w:sz w:val="24"/>
          <w:szCs w:val="24"/>
        </w:rPr>
        <w:t xml:space="preserve">Постановление администрации Шалинского городского округа от 25.02.2022 №77 </w:t>
      </w:r>
      <w:r w:rsidRPr="0069584D">
        <w:rPr>
          <w:rFonts w:ascii="Times New Roman" w:hAnsi="Times New Roman"/>
          <w:color w:val="252525"/>
          <w:sz w:val="24"/>
          <w:szCs w:val="24"/>
        </w:rPr>
        <w:t xml:space="preserve">«О внесении изменений в постановление администрации Шалинского городского округа от 28.01.2020 г. № 32 «О порядке предоставления  субсидий  за счет средств бюджета Шалинского городского округа на покрытие убытков, возникающих у юридических лиц (кроме некоммерческих организаций), индивидуальных предпринимателей, а также физических лиц-производителей товаров, работ, услуг, осуществляющих транспортное обслуживание населения пассажирским транспортом на </w:t>
      </w:r>
      <w:r w:rsidRPr="0069584D">
        <w:rPr>
          <w:rFonts w:ascii="Times New Roman" w:hAnsi="Times New Roman"/>
          <w:color w:val="252525"/>
          <w:sz w:val="24"/>
          <w:szCs w:val="24"/>
        </w:rPr>
        <w:lastRenderedPageBreak/>
        <w:t>маршрутах регулярных</w:t>
      </w:r>
      <w:proofErr w:type="gramEnd"/>
      <w:r w:rsidRPr="0069584D">
        <w:rPr>
          <w:rFonts w:ascii="Times New Roman" w:hAnsi="Times New Roman"/>
          <w:color w:val="252525"/>
          <w:sz w:val="24"/>
          <w:szCs w:val="24"/>
        </w:rPr>
        <w:t xml:space="preserve"> перевозок  на территории Шалинского городского округа»"</w:t>
      </w:r>
    </w:p>
    <w:p w:rsidR="0069584D" w:rsidRPr="0069584D" w:rsidRDefault="0069584D" w:rsidP="005E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84D">
        <w:rPr>
          <w:rFonts w:ascii="Times New Roman" w:hAnsi="Times New Roman" w:cs="Times New Roman"/>
          <w:sz w:val="24"/>
          <w:szCs w:val="24"/>
        </w:rPr>
        <w:t>Степень регулирующего воздействия у данного правового акта низкая.</w:t>
      </w:r>
    </w:p>
    <w:p w:rsidR="0069584D" w:rsidRPr="0069584D" w:rsidRDefault="0069584D" w:rsidP="005E1545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9584D" w:rsidRPr="0069584D" w:rsidRDefault="0069584D" w:rsidP="005E1545">
      <w:pPr>
        <w:pStyle w:val="ConsPlusTitle"/>
        <w:numPr>
          <w:ilvl w:val="0"/>
          <w:numId w:val="6"/>
        </w:numPr>
        <w:adjustRightInd/>
        <w:ind w:left="0" w:firstLine="709"/>
        <w:jc w:val="both"/>
        <w:rPr>
          <w:b w:val="0"/>
        </w:rPr>
      </w:pPr>
      <w:hyperlink r:id="rId8" w:history="1">
        <w:r w:rsidRPr="0069584D">
          <w:rPr>
            <w:rStyle w:val="a4"/>
            <w:rFonts w:eastAsia="Verdana"/>
            <w:b w:val="0"/>
            <w:color w:val="auto"/>
            <w:u w:val="none"/>
          </w:rPr>
          <w:t>Постановление администрации Шалинского городского округа от 31.10.2021 № 630 «О разработке изменений и дополнений  в схему размещения нестационарных торговых объектов на территории Шалинского городского округа утвержденную постановлением администрации Шалинского городского округа от  30.11.2017 года  № 979 «Об утверждении схемы размещения нестационарных торговых объектов на территории Шалинского городского округа»</w:t>
        </w:r>
      </w:hyperlink>
      <w:r w:rsidRPr="0069584D">
        <w:rPr>
          <w:b w:val="0"/>
        </w:rPr>
        <w:t>, срок окончания 14.07.2021 г.</w:t>
      </w:r>
    </w:p>
    <w:p w:rsidR="0069584D" w:rsidRPr="0069584D" w:rsidRDefault="0069584D" w:rsidP="005E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84D">
        <w:rPr>
          <w:rFonts w:ascii="Times New Roman" w:hAnsi="Times New Roman" w:cs="Times New Roman"/>
          <w:sz w:val="24"/>
          <w:szCs w:val="24"/>
        </w:rPr>
        <w:t>Степень регулирующего воздействия у данного правового акта низкая.</w:t>
      </w:r>
    </w:p>
    <w:p w:rsidR="005E1545" w:rsidRDefault="005E1545" w:rsidP="005E15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584D" w:rsidRPr="005E1545" w:rsidRDefault="0069584D" w:rsidP="005E15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E1545">
        <w:rPr>
          <w:rFonts w:ascii="Times New Roman" w:hAnsi="Times New Roman"/>
          <w:b/>
          <w:sz w:val="24"/>
          <w:szCs w:val="24"/>
        </w:rPr>
        <w:t>В соответствии с Планом проведения Экспертизы на 2021 год, проведено 2 экспертизы нормативно – правовых актов:</w:t>
      </w:r>
    </w:p>
    <w:p w:rsidR="0069584D" w:rsidRPr="005E1545" w:rsidRDefault="0069584D" w:rsidP="005E1545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54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5E154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Постановление администрации Шалинского городского округа от 31.10.2019 №630 «О разработке изменений и дополнений  в схему размещения нестационарных</w:t>
        </w:r>
        <w:r w:rsidR="005E1545" w:rsidRPr="005E154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5E154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торговых объектов на территории Шалинского городского округа утвержденную постановлением администрации Шалинского городского округа от  30.11.2017 года  № 979 «Об утверждении схемы размещения нестационарных торговых объектов на территории Шалинского городского округа»</w:t>
        </w:r>
      </w:hyperlink>
    </w:p>
    <w:p w:rsidR="005E1545" w:rsidRPr="005E1545" w:rsidRDefault="005E1545" w:rsidP="005E1545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5E154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Постановление администрации Шалинского городского округа от 13.01.2017 №6 «Об утверждении схемы рекламных конструкций на территории Шалинского</w:t>
        </w:r>
        <w:r w:rsidRPr="005E1545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ECF0F1"/>
          </w:rPr>
          <w:t xml:space="preserve"> </w:t>
        </w:r>
        <w:r w:rsidRPr="005E154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городского округа»</w:t>
        </w:r>
      </w:hyperlink>
    </w:p>
    <w:sectPr w:rsidR="005E1545" w:rsidRPr="005E1545" w:rsidSect="00AD2C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6765"/>
    <w:multiLevelType w:val="hybridMultilevel"/>
    <w:tmpl w:val="57301D2E"/>
    <w:lvl w:ilvl="0" w:tplc="48CC47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CD4020"/>
    <w:multiLevelType w:val="hybridMultilevel"/>
    <w:tmpl w:val="B616F0DE"/>
    <w:lvl w:ilvl="0" w:tplc="FEC0D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F30655"/>
    <w:multiLevelType w:val="hybridMultilevel"/>
    <w:tmpl w:val="9E0CAF26"/>
    <w:lvl w:ilvl="0" w:tplc="ADDC6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8A55D4"/>
    <w:multiLevelType w:val="hybridMultilevel"/>
    <w:tmpl w:val="883833B8"/>
    <w:lvl w:ilvl="0" w:tplc="9A3A5318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667572"/>
    <w:multiLevelType w:val="hybridMultilevel"/>
    <w:tmpl w:val="13FE71B8"/>
    <w:lvl w:ilvl="0" w:tplc="6ECAD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C85B53"/>
    <w:multiLevelType w:val="multilevel"/>
    <w:tmpl w:val="C640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013B64"/>
    <w:multiLevelType w:val="hybridMultilevel"/>
    <w:tmpl w:val="A484FD58"/>
    <w:lvl w:ilvl="0" w:tplc="EBC8E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12"/>
    <w:rsid w:val="00026905"/>
    <w:rsid w:val="00032204"/>
    <w:rsid w:val="000B33D9"/>
    <w:rsid w:val="0010581C"/>
    <w:rsid w:val="00146EA5"/>
    <w:rsid w:val="00207FC6"/>
    <w:rsid w:val="00212E9D"/>
    <w:rsid w:val="002755FE"/>
    <w:rsid w:val="0028147A"/>
    <w:rsid w:val="002D38D0"/>
    <w:rsid w:val="002D469F"/>
    <w:rsid w:val="002E5EAE"/>
    <w:rsid w:val="002E6965"/>
    <w:rsid w:val="002F5C33"/>
    <w:rsid w:val="00343A1B"/>
    <w:rsid w:val="003E31DD"/>
    <w:rsid w:val="003E5146"/>
    <w:rsid w:val="00420421"/>
    <w:rsid w:val="00444367"/>
    <w:rsid w:val="00467C6D"/>
    <w:rsid w:val="004B42CC"/>
    <w:rsid w:val="004D097F"/>
    <w:rsid w:val="005162D3"/>
    <w:rsid w:val="005E05C3"/>
    <w:rsid w:val="005E1545"/>
    <w:rsid w:val="00650F89"/>
    <w:rsid w:val="0069584D"/>
    <w:rsid w:val="006B53D5"/>
    <w:rsid w:val="007158F0"/>
    <w:rsid w:val="00724A9A"/>
    <w:rsid w:val="007A6ABC"/>
    <w:rsid w:val="007B2E25"/>
    <w:rsid w:val="007F0FCD"/>
    <w:rsid w:val="0085636D"/>
    <w:rsid w:val="008D4D9D"/>
    <w:rsid w:val="0090096D"/>
    <w:rsid w:val="00924032"/>
    <w:rsid w:val="009B672D"/>
    <w:rsid w:val="00A032BE"/>
    <w:rsid w:val="00A152FA"/>
    <w:rsid w:val="00A25CDE"/>
    <w:rsid w:val="00A53396"/>
    <w:rsid w:val="00A64CE1"/>
    <w:rsid w:val="00A738B4"/>
    <w:rsid w:val="00A95B26"/>
    <w:rsid w:val="00AD179E"/>
    <w:rsid w:val="00AD2CC9"/>
    <w:rsid w:val="00AE2345"/>
    <w:rsid w:val="00B115ED"/>
    <w:rsid w:val="00B6195B"/>
    <w:rsid w:val="00C15265"/>
    <w:rsid w:val="00C32EBA"/>
    <w:rsid w:val="00C65099"/>
    <w:rsid w:val="00C76C9D"/>
    <w:rsid w:val="00CB35D8"/>
    <w:rsid w:val="00D0770B"/>
    <w:rsid w:val="00D443A1"/>
    <w:rsid w:val="00D47676"/>
    <w:rsid w:val="00D90C1E"/>
    <w:rsid w:val="00DB489B"/>
    <w:rsid w:val="00E2258B"/>
    <w:rsid w:val="00E30714"/>
    <w:rsid w:val="00E34BA0"/>
    <w:rsid w:val="00F1722B"/>
    <w:rsid w:val="00F62380"/>
    <w:rsid w:val="00FE2912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sid w:val="00FE2912"/>
    <w:rPr>
      <w:rFonts w:ascii="Verdana" w:eastAsia="Verdana" w:hAnsi="Verdana" w:cs="Verdana"/>
      <w:b/>
      <w:bCs/>
      <w:shd w:val="clear" w:color="auto" w:fill="FFFFFF"/>
    </w:rPr>
  </w:style>
  <w:style w:type="character" w:customStyle="1" w:styleId="3">
    <w:name w:val="Основной текст (3)_"/>
    <w:basedOn w:val="a0"/>
    <w:rsid w:val="00FE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0">
    <w:name w:val="Основной текст (3)"/>
    <w:basedOn w:val="3"/>
    <w:rsid w:val="00FE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FE2912"/>
    <w:pPr>
      <w:widowControl w:val="0"/>
      <w:shd w:val="clear" w:color="auto" w:fill="FFFFFF"/>
      <w:spacing w:after="0" w:line="278" w:lineRule="exact"/>
      <w:jc w:val="both"/>
    </w:pPr>
    <w:rPr>
      <w:rFonts w:ascii="Verdana" w:eastAsia="Verdana" w:hAnsi="Verdana" w:cs="Verdana"/>
      <w:b/>
      <w:bCs/>
    </w:rPr>
  </w:style>
  <w:style w:type="character" w:customStyle="1" w:styleId="20">
    <w:name w:val="Основной текст (2)_"/>
    <w:basedOn w:val="a0"/>
    <w:link w:val="21"/>
    <w:rsid w:val="005162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162D3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rsid w:val="005162D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Normal (Web)"/>
    <w:basedOn w:val="a"/>
    <w:uiPriority w:val="99"/>
    <w:unhideWhenUsed/>
    <w:rsid w:val="0051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62D3"/>
    <w:rPr>
      <w:color w:val="0000FF"/>
      <w:u w:val="single"/>
    </w:rPr>
  </w:style>
  <w:style w:type="paragraph" w:customStyle="1" w:styleId="ConsPlusTitle">
    <w:name w:val="ConsPlusTitle"/>
    <w:uiPriority w:val="99"/>
    <w:rsid w:val="009B67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TitlePage">
    <w:name w:val="ConsPlusTitlePage"/>
    <w:rsid w:val="009B67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5">
    <w:name w:val="No Spacing"/>
    <w:uiPriority w:val="1"/>
    <w:qFormat/>
    <w:rsid w:val="00E2258B"/>
    <w:rPr>
      <w:rFonts w:eastAsia="Times New Roman"/>
      <w:sz w:val="22"/>
      <w:szCs w:val="22"/>
    </w:rPr>
  </w:style>
  <w:style w:type="character" w:customStyle="1" w:styleId="1">
    <w:name w:val="Заголовок №1_"/>
    <w:basedOn w:val="a0"/>
    <w:link w:val="10"/>
    <w:rsid w:val="00E34B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34BA0"/>
    <w:pPr>
      <w:widowControl w:val="0"/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Основной текст + Курсив"/>
    <w:basedOn w:val="a0"/>
    <w:rsid w:val="00AD179E"/>
    <w:rPr>
      <w:rFonts w:cs="Times New Roman"/>
      <w:i/>
      <w:iCs/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6B5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sid w:val="00FE2912"/>
    <w:rPr>
      <w:rFonts w:ascii="Verdana" w:eastAsia="Verdana" w:hAnsi="Verdana" w:cs="Verdana"/>
      <w:b/>
      <w:bCs/>
      <w:shd w:val="clear" w:color="auto" w:fill="FFFFFF"/>
    </w:rPr>
  </w:style>
  <w:style w:type="character" w:customStyle="1" w:styleId="3">
    <w:name w:val="Основной текст (3)_"/>
    <w:basedOn w:val="a0"/>
    <w:rsid w:val="00FE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0">
    <w:name w:val="Основной текст (3)"/>
    <w:basedOn w:val="3"/>
    <w:rsid w:val="00FE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FE2912"/>
    <w:pPr>
      <w:widowControl w:val="0"/>
      <w:shd w:val="clear" w:color="auto" w:fill="FFFFFF"/>
      <w:spacing w:after="0" w:line="278" w:lineRule="exact"/>
      <w:jc w:val="both"/>
    </w:pPr>
    <w:rPr>
      <w:rFonts w:ascii="Verdana" w:eastAsia="Verdana" w:hAnsi="Verdana" w:cs="Verdana"/>
      <w:b/>
      <w:bCs/>
    </w:rPr>
  </w:style>
  <w:style w:type="character" w:customStyle="1" w:styleId="20">
    <w:name w:val="Основной текст (2)_"/>
    <w:basedOn w:val="a0"/>
    <w:link w:val="21"/>
    <w:rsid w:val="005162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162D3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rsid w:val="005162D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Normal (Web)"/>
    <w:basedOn w:val="a"/>
    <w:uiPriority w:val="99"/>
    <w:unhideWhenUsed/>
    <w:rsid w:val="0051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62D3"/>
    <w:rPr>
      <w:color w:val="0000FF"/>
      <w:u w:val="single"/>
    </w:rPr>
  </w:style>
  <w:style w:type="paragraph" w:customStyle="1" w:styleId="ConsPlusTitle">
    <w:name w:val="ConsPlusTitle"/>
    <w:uiPriority w:val="99"/>
    <w:rsid w:val="009B67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TitlePage">
    <w:name w:val="ConsPlusTitlePage"/>
    <w:rsid w:val="009B67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5">
    <w:name w:val="No Spacing"/>
    <w:uiPriority w:val="1"/>
    <w:qFormat/>
    <w:rsid w:val="00E2258B"/>
    <w:rPr>
      <w:rFonts w:eastAsia="Times New Roman"/>
      <w:sz w:val="22"/>
      <w:szCs w:val="22"/>
    </w:rPr>
  </w:style>
  <w:style w:type="character" w:customStyle="1" w:styleId="1">
    <w:name w:val="Заголовок №1_"/>
    <w:basedOn w:val="a0"/>
    <w:link w:val="10"/>
    <w:rsid w:val="00E34B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34BA0"/>
    <w:pPr>
      <w:widowControl w:val="0"/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Основной текст + Курсив"/>
    <w:basedOn w:val="a0"/>
    <w:rsid w:val="00AD179E"/>
    <w:rPr>
      <w:rFonts w:cs="Times New Roman"/>
      <w:i/>
      <w:iCs/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6B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lya.ru/uploads/2021/06/%D0%9F%D0%BE%D1%81%D1%82%D0%B0%D0%BD%D0%BE%D0%B2%D0%BB%D0%B5%D0%BD%D0%B8%D0%B5%20%D0%BE%20%D0%B2%D0%BD%D0%B5%D1%81%D0%B5%D0%BD%D0%B8%D0%B8%20%D0%B8%D0%B7%D0%BC%D0%B5%D0%BD%D0%B5%D0%BD%D0%B8%D0%B9%20%D0%B2%20%D1%81%D1%85%D0%B5%D0%BC%D1%83%20%D1%80%D0%B0%D0%B7%D0%BC%D0%B5%D1%89%D0%B5%D0%BD%D0%B8%D1%8F%20%D0%9D%D0%A2%D0%9E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hgo.midural.ru/uploads/2021/08/%D0%9C%D0%9A%20473%20%D0%B1%D0%BB%D0%B0%D0%B3%D0%BE%D1%83%D1%81%D1%82%D1%80%D0%BE%D0%B9%D1%81%D1%82%D0%B2%D0%B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midura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go.midural.ru/uploads/2021/10/%D0%A1%D0%A5%D0%95%D0%9C%D0%90%20%20%D1%80%D0%B0%D0%B7%D0%BC%D0%B5%D1%89%D0%B5%D0%BD%D0%B8%D1%8F%20%D1%80%D0%B5%D0%BA%D0%BB%D0%B0%D0%BC%D0%BD%D1%8B%D1%85%20%D0%BA%D0%BE%D0%BD%D1%81%D1%82%D1%80%D1%83%D0%BA%D1%86%D0%B8%D0%B9-2017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go.midural.ru/uploads/2021/07/%D0%9F%D0%BE%D1%81%D1%82.%20%D0%BE%20%20%D0%B2%D0%BD%D0%B5%D1%81%D0%B5%D0%BD%D0%B8%D0%B8%20%D0%B8%D0%B7%D0%BC%D0%B5%D0%BD%D0%B5%D0%BD%D0%B8%D0%B9%20%D0%B2%20%D1%81%D1%85%D0%B5%D0%BC%D1%83%20%D1%80%D0%B0%D0%B7%D0%BC%D0%B5%D1%89%D0%B5%D0%BD%D0%B8%D1%8F%20%D0%9D%D0%A2%D0%9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Links>
    <vt:vector size="6" baseType="variant">
      <vt:variant>
        <vt:i4>4259866</vt:i4>
      </vt:variant>
      <vt:variant>
        <vt:i4>0</vt:i4>
      </vt:variant>
      <vt:variant>
        <vt:i4>0</vt:i4>
      </vt:variant>
      <vt:variant>
        <vt:i4>5</vt:i4>
      </vt:variant>
      <vt:variant>
        <vt:lpwstr>http://regulation.midural.ru/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2023-01-09T09:52:00Z</dcterms:created>
  <dcterms:modified xsi:type="dcterms:W3CDTF">2023-01-09T11:28:00Z</dcterms:modified>
</cp:coreProperties>
</file>